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D7" w:rsidRPr="007F73D4" w:rsidRDefault="005A0ED7" w:rsidP="00503E40">
      <w:pPr>
        <w:pStyle w:val="a3"/>
        <w:spacing w:line="270" w:lineRule="atLeast"/>
        <w:rPr>
          <w:rFonts w:ascii="Verdana" w:hAnsi="Verdana"/>
          <w:sz w:val="32"/>
          <w:szCs w:val="32"/>
        </w:rPr>
      </w:pPr>
      <w:r w:rsidRPr="007F73D4">
        <w:rPr>
          <w:rStyle w:val="a4"/>
          <w:rFonts w:ascii="Verdana" w:hAnsi="Verdana"/>
          <w:sz w:val="32"/>
          <w:szCs w:val="32"/>
        </w:rPr>
        <w:t>Положение</w:t>
      </w:r>
      <w:r w:rsidR="00503E40" w:rsidRPr="007F73D4">
        <w:rPr>
          <w:rStyle w:val="a4"/>
          <w:rFonts w:ascii="Verdana" w:hAnsi="Verdana"/>
          <w:sz w:val="32"/>
          <w:szCs w:val="32"/>
        </w:rPr>
        <w:t xml:space="preserve"> о</w:t>
      </w:r>
      <w:r w:rsidR="00C008E3" w:rsidRPr="007F73D4">
        <w:rPr>
          <w:rStyle w:val="a4"/>
          <w:rFonts w:ascii="Verdana" w:hAnsi="Verdana"/>
          <w:sz w:val="32"/>
          <w:szCs w:val="32"/>
        </w:rPr>
        <w:t xml:space="preserve"> проведении конкурса детского </w:t>
      </w:r>
      <w:r w:rsidR="00B07061">
        <w:rPr>
          <w:rStyle w:val="a4"/>
          <w:rFonts w:ascii="Verdana" w:hAnsi="Verdana"/>
          <w:sz w:val="32"/>
          <w:szCs w:val="32"/>
        </w:rPr>
        <w:t>рисунка</w:t>
      </w:r>
      <w:r w:rsidR="00503E40" w:rsidRPr="007F73D4">
        <w:rPr>
          <w:rStyle w:val="a4"/>
          <w:rFonts w:ascii="Verdana" w:hAnsi="Verdana"/>
          <w:sz w:val="32"/>
          <w:szCs w:val="32"/>
        </w:rPr>
        <w:t xml:space="preserve"> </w:t>
      </w:r>
      <w:r w:rsidRPr="007F73D4">
        <w:rPr>
          <w:rStyle w:val="a4"/>
          <w:rFonts w:ascii="Verdana" w:hAnsi="Verdana"/>
          <w:sz w:val="32"/>
          <w:szCs w:val="32"/>
        </w:rPr>
        <w:t>«</w:t>
      </w:r>
      <w:r w:rsidR="00C008E3" w:rsidRPr="007F73D4">
        <w:rPr>
          <w:rStyle w:val="a4"/>
          <w:rFonts w:ascii="Verdana" w:hAnsi="Verdana"/>
          <w:sz w:val="32"/>
          <w:szCs w:val="32"/>
        </w:rPr>
        <w:t>От улыбки станет всем светлей</w:t>
      </w:r>
      <w:r w:rsidR="00AC1E77" w:rsidRPr="007F73D4">
        <w:rPr>
          <w:rStyle w:val="a4"/>
          <w:rFonts w:ascii="Verdana" w:hAnsi="Verdana"/>
          <w:sz w:val="32"/>
          <w:szCs w:val="32"/>
        </w:rPr>
        <w:t xml:space="preserve">» </w:t>
      </w:r>
    </w:p>
    <w:p w:rsidR="005A0ED7" w:rsidRPr="007F73D4" w:rsidRDefault="005A0ED7" w:rsidP="00503E40">
      <w:pPr>
        <w:pStyle w:val="a3"/>
        <w:spacing w:line="270" w:lineRule="atLeast"/>
        <w:rPr>
          <w:rFonts w:ascii="Verdana" w:hAnsi="Verdana"/>
          <w:u w:val="single"/>
        </w:rPr>
      </w:pPr>
      <w:r w:rsidRPr="005A0ED7">
        <w:rPr>
          <w:rFonts w:ascii="Verdana" w:hAnsi="Verdana"/>
        </w:rPr>
        <w:t> </w:t>
      </w:r>
      <w:r w:rsidRPr="007F73D4">
        <w:rPr>
          <w:rStyle w:val="a4"/>
          <w:rFonts w:ascii="Verdana" w:hAnsi="Verdana"/>
          <w:u w:val="single"/>
        </w:rPr>
        <w:t>Общие положения</w:t>
      </w:r>
    </w:p>
    <w:p w:rsidR="00AC1E7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1.1. Конкурс детских рисунков «</w:t>
      </w:r>
      <w:r w:rsidR="00C008E3">
        <w:rPr>
          <w:rFonts w:ascii="Verdana" w:hAnsi="Verdana"/>
        </w:rPr>
        <w:t>От улыбки станет всем светлей»</w:t>
      </w:r>
      <w:r w:rsidRPr="005A0ED7">
        <w:rPr>
          <w:rFonts w:ascii="Verdana" w:hAnsi="Verdana"/>
        </w:rPr>
        <w:t xml:space="preserve"> (далее – Конкурс) проводит </w:t>
      </w:r>
      <w:r w:rsidR="00AC1E77">
        <w:rPr>
          <w:rFonts w:ascii="Verdana" w:hAnsi="Verdana"/>
        </w:rPr>
        <w:t>ООО Фирма «КАССИС» (далее – Организатор).</w:t>
      </w:r>
    </w:p>
    <w:p w:rsidR="005A0ED7" w:rsidRP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1.2. Настоящее положение определяет цель, задачи, порядок организации, сроки проведения, содержание Конкурса и определение победителей.</w:t>
      </w:r>
    </w:p>
    <w:p w:rsidR="005A0ED7" w:rsidRPr="007F73D4" w:rsidRDefault="005A0ED7" w:rsidP="00503E40">
      <w:pPr>
        <w:pStyle w:val="a3"/>
        <w:spacing w:line="270" w:lineRule="atLeast"/>
        <w:rPr>
          <w:rFonts w:ascii="Verdana" w:hAnsi="Verdana"/>
          <w:u w:val="single"/>
        </w:rPr>
      </w:pPr>
      <w:r w:rsidRPr="005A0ED7">
        <w:rPr>
          <w:rFonts w:ascii="Verdana" w:hAnsi="Verdana"/>
        </w:rPr>
        <w:t> </w:t>
      </w:r>
      <w:r w:rsidRPr="007F73D4">
        <w:rPr>
          <w:rStyle w:val="a4"/>
          <w:rFonts w:ascii="Verdana" w:hAnsi="Verdana"/>
          <w:u w:val="single"/>
        </w:rPr>
        <w:t>Цель и задачи Конкурса</w:t>
      </w:r>
    </w:p>
    <w:p w:rsidR="005A0ED7" w:rsidRP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2.1. Целю конкурса является</w:t>
      </w:r>
      <w:r w:rsidR="00AC1E77">
        <w:rPr>
          <w:rFonts w:ascii="Verdana" w:hAnsi="Verdana"/>
        </w:rPr>
        <w:t xml:space="preserve"> </w:t>
      </w:r>
      <w:r w:rsidRPr="005A0ED7">
        <w:rPr>
          <w:rFonts w:ascii="Verdana" w:hAnsi="Verdana"/>
        </w:rPr>
        <w:t>- активизация творческой деятельности детей, развитие художественно-эстетического вкуса</w:t>
      </w:r>
      <w:r w:rsidR="00AC1E77">
        <w:rPr>
          <w:rFonts w:ascii="Verdana" w:hAnsi="Verdana"/>
        </w:rPr>
        <w:t xml:space="preserve">, </w:t>
      </w:r>
      <w:r w:rsidR="00C008E3">
        <w:rPr>
          <w:rFonts w:ascii="Verdana" w:hAnsi="Verdana"/>
        </w:rPr>
        <w:t>развитие лояльного отношения к</w:t>
      </w:r>
      <w:r w:rsidR="00AC1E77">
        <w:rPr>
          <w:rFonts w:ascii="Verdana" w:hAnsi="Verdana"/>
        </w:rPr>
        <w:t xml:space="preserve"> </w:t>
      </w:r>
      <w:r w:rsidR="00B07061">
        <w:rPr>
          <w:rFonts w:ascii="Verdana" w:hAnsi="Verdana"/>
        </w:rPr>
        <w:t>ортодонтии</w:t>
      </w:r>
      <w:r w:rsidR="00F052E0">
        <w:rPr>
          <w:rFonts w:ascii="Verdana" w:hAnsi="Verdana"/>
        </w:rPr>
        <w:t xml:space="preserve"> среди детей, </w:t>
      </w:r>
      <w:r w:rsidR="00C008E3">
        <w:rPr>
          <w:rFonts w:ascii="Verdana" w:hAnsi="Verdana"/>
        </w:rPr>
        <w:t xml:space="preserve">популяризация </w:t>
      </w:r>
      <w:r w:rsidR="00AC1E77">
        <w:rPr>
          <w:rFonts w:ascii="Verdana" w:hAnsi="Verdana"/>
        </w:rPr>
        <w:t>бре</w:t>
      </w:r>
      <w:r w:rsidR="00B4173A">
        <w:rPr>
          <w:rFonts w:ascii="Verdana" w:hAnsi="Verdana"/>
        </w:rPr>
        <w:t>нда Организатора</w:t>
      </w:r>
      <w:r w:rsidR="00B07061">
        <w:rPr>
          <w:rFonts w:ascii="Verdana" w:hAnsi="Verdana"/>
        </w:rPr>
        <w:t xml:space="preserve"> среди родителей и детей</w:t>
      </w:r>
      <w:r w:rsidRPr="005A0ED7">
        <w:rPr>
          <w:rFonts w:ascii="Verdana" w:hAnsi="Verdana"/>
        </w:rPr>
        <w:t>.</w:t>
      </w:r>
    </w:p>
    <w:p w:rsidR="005A0ED7" w:rsidRP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 xml:space="preserve">2.2. Задачи </w:t>
      </w:r>
      <w:proofErr w:type="gramStart"/>
      <w:r w:rsidRPr="005A0ED7">
        <w:rPr>
          <w:rFonts w:ascii="Verdana" w:hAnsi="Verdana"/>
        </w:rPr>
        <w:t>конкурса:</w:t>
      </w:r>
      <w:r w:rsidR="001526D4">
        <w:rPr>
          <w:rFonts w:ascii="Verdana" w:hAnsi="Verdana"/>
        </w:rPr>
        <w:br/>
      </w:r>
      <w:r w:rsidRPr="005A0ED7">
        <w:rPr>
          <w:rFonts w:ascii="Verdana" w:hAnsi="Verdana"/>
        </w:rPr>
        <w:t>-</w:t>
      </w:r>
      <w:proofErr w:type="gramEnd"/>
      <w:r w:rsidRPr="005A0ED7">
        <w:rPr>
          <w:rFonts w:ascii="Verdana" w:hAnsi="Verdana"/>
        </w:rPr>
        <w:t xml:space="preserve"> приобщение детей</w:t>
      </w:r>
      <w:r w:rsidR="00F052E0">
        <w:rPr>
          <w:rFonts w:ascii="Verdana" w:hAnsi="Verdana"/>
        </w:rPr>
        <w:t xml:space="preserve"> </w:t>
      </w:r>
      <w:r w:rsidRPr="005A0ED7">
        <w:rPr>
          <w:rFonts w:ascii="Verdana" w:hAnsi="Verdana"/>
        </w:rPr>
        <w:t>к различным видам художественного</w:t>
      </w:r>
      <w:r w:rsidR="00F052E0">
        <w:rPr>
          <w:rFonts w:ascii="Verdana" w:hAnsi="Verdana"/>
        </w:rPr>
        <w:t xml:space="preserve"> </w:t>
      </w:r>
      <w:r w:rsidRPr="005A0ED7">
        <w:rPr>
          <w:rFonts w:ascii="Verdana" w:hAnsi="Verdana"/>
        </w:rPr>
        <w:t>творчества;</w:t>
      </w:r>
      <w:r w:rsidR="001526D4">
        <w:rPr>
          <w:rFonts w:ascii="Verdana" w:hAnsi="Verdana"/>
        </w:rPr>
        <w:br/>
      </w:r>
      <w:r w:rsidR="00F052E0" w:rsidRPr="005A0ED7">
        <w:rPr>
          <w:rFonts w:ascii="Verdana" w:hAnsi="Verdana"/>
        </w:rPr>
        <w:t>- укрепление детско-родительских отношений в семье;</w:t>
      </w:r>
      <w:r w:rsidR="001526D4">
        <w:rPr>
          <w:rFonts w:ascii="Verdana" w:hAnsi="Verdana"/>
        </w:rPr>
        <w:br/>
      </w:r>
      <w:r w:rsidRPr="005A0ED7">
        <w:rPr>
          <w:rFonts w:ascii="Verdana" w:hAnsi="Verdana"/>
        </w:rPr>
        <w:t>- воспитание в детях</w:t>
      </w:r>
      <w:r w:rsidR="00F052E0">
        <w:rPr>
          <w:rFonts w:ascii="Verdana" w:hAnsi="Verdana"/>
        </w:rPr>
        <w:t xml:space="preserve"> и </w:t>
      </w:r>
      <w:r w:rsidRPr="005A0ED7">
        <w:rPr>
          <w:rFonts w:ascii="Verdana" w:hAnsi="Verdana"/>
        </w:rPr>
        <w:t xml:space="preserve">интереса к участию в </w:t>
      </w:r>
      <w:r w:rsidR="00F052E0">
        <w:rPr>
          <w:rFonts w:ascii="Verdana" w:hAnsi="Verdana"/>
        </w:rPr>
        <w:t>конкурсах, выставках</w:t>
      </w:r>
      <w:r w:rsidRPr="005A0ED7">
        <w:rPr>
          <w:rFonts w:ascii="Verdana" w:hAnsi="Verdana"/>
        </w:rPr>
        <w:t>;</w:t>
      </w:r>
      <w:r w:rsidR="001526D4">
        <w:rPr>
          <w:rFonts w:ascii="Verdana" w:hAnsi="Verdana"/>
        </w:rPr>
        <w:br/>
      </w:r>
      <w:r w:rsidRPr="005A0ED7">
        <w:rPr>
          <w:rFonts w:ascii="Verdana" w:hAnsi="Verdana"/>
        </w:rPr>
        <w:t>- выявление и поддержка творческих способностей детей</w:t>
      </w:r>
      <w:r w:rsidR="00AC1E77">
        <w:rPr>
          <w:rFonts w:ascii="Verdana" w:hAnsi="Verdana"/>
        </w:rPr>
        <w:t>;</w:t>
      </w:r>
      <w:r w:rsidR="001526D4">
        <w:rPr>
          <w:rFonts w:ascii="Verdana" w:hAnsi="Verdana"/>
        </w:rPr>
        <w:br/>
      </w:r>
      <w:r w:rsidR="00AC1E77">
        <w:rPr>
          <w:rFonts w:ascii="Verdana" w:hAnsi="Verdana"/>
        </w:rPr>
        <w:t xml:space="preserve">- ознакомление </w:t>
      </w:r>
      <w:r w:rsidR="001518EF">
        <w:rPr>
          <w:rFonts w:ascii="Verdana" w:hAnsi="Verdana"/>
        </w:rPr>
        <w:t xml:space="preserve">аудитории </w:t>
      </w:r>
      <w:r w:rsidR="00AC1E77">
        <w:rPr>
          <w:rFonts w:ascii="Verdana" w:hAnsi="Verdana"/>
        </w:rPr>
        <w:t>с брендом Организатора</w:t>
      </w:r>
      <w:r w:rsidR="001518EF">
        <w:rPr>
          <w:rFonts w:ascii="Verdana" w:hAnsi="Verdana"/>
        </w:rPr>
        <w:t xml:space="preserve"> и его популяризация</w:t>
      </w:r>
      <w:r w:rsidRPr="005A0ED7">
        <w:rPr>
          <w:rFonts w:ascii="Verdana" w:hAnsi="Verdana"/>
        </w:rPr>
        <w:t>.</w:t>
      </w:r>
    </w:p>
    <w:p w:rsidR="005A0ED7" w:rsidRPr="007F73D4" w:rsidRDefault="005A0ED7" w:rsidP="00503E40">
      <w:pPr>
        <w:pStyle w:val="a3"/>
        <w:spacing w:line="270" w:lineRule="atLeast"/>
        <w:rPr>
          <w:rFonts w:ascii="Verdana" w:hAnsi="Verdana"/>
          <w:u w:val="single"/>
        </w:rPr>
      </w:pPr>
      <w:proofErr w:type="spellStart"/>
      <w:r w:rsidRPr="007F73D4">
        <w:rPr>
          <w:rStyle w:val="a4"/>
          <w:rFonts w:ascii="Verdana" w:hAnsi="Verdana"/>
          <w:u w:val="single"/>
        </w:rPr>
        <w:t>Организат</w:t>
      </w:r>
      <w:r w:rsidR="00900171" w:rsidRPr="007F73D4">
        <w:rPr>
          <w:rStyle w:val="a4"/>
          <w:rFonts w:ascii="Verdana" w:hAnsi="Verdana"/>
          <w:u w:val="single"/>
        </w:rPr>
        <w:t>ация</w:t>
      </w:r>
      <w:proofErr w:type="spellEnd"/>
      <w:r w:rsidRPr="007F73D4">
        <w:rPr>
          <w:rStyle w:val="a4"/>
          <w:rFonts w:ascii="Verdana" w:hAnsi="Verdana"/>
          <w:u w:val="single"/>
        </w:rPr>
        <w:t xml:space="preserve"> Конкурса</w:t>
      </w:r>
    </w:p>
    <w:p w:rsidR="005A0ED7" w:rsidRP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3.</w:t>
      </w:r>
      <w:r w:rsidR="00AC1E77">
        <w:rPr>
          <w:rFonts w:ascii="Verdana" w:hAnsi="Verdana"/>
        </w:rPr>
        <w:t>1</w:t>
      </w:r>
      <w:r w:rsidRPr="005A0ED7">
        <w:rPr>
          <w:rFonts w:ascii="Verdana" w:hAnsi="Verdana"/>
        </w:rPr>
        <w:t xml:space="preserve">. Организатор </w:t>
      </w:r>
      <w:proofErr w:type="gramStart"/>
      <w:r w:rsidRPr="005A0ED7">
        <w:rPr>
          <w:rFonts w:ascii="Verdana" w:hAnsi="Verdana"/>
        </w:rPr>
        <w:t>Конкурса:</w:t>
      </w:r>
      <w:r w:rsidR="001526D4">
        <w:rPr>
          <w:rFonts w:ascii="Verdana" w:hAnsi="Verdana"/>
        </w:rPr>
        <w:br/>
      </w:r>
      <w:r w:rsidRPr="005A0ED7">
        <w:rPr>
          <w:rFonts w:ascii="Verdana" w:hAnsi="Verdana"/>
        </w:rPr>
        <w:t>-</w:t>
      </w:r>
      <w:proofErr w:type="gramEnd"/>
      <w:r w:rsidRPr="005A0ED7">
        <w:rPr>
          <w:rFonts w:ascii="Verdana" w:hAnsi="Verdana"/>
        </w:rPr>
        <w:t xml:space="preserve"> организует информационное сопровождение подготовки и проведения конкурса;</w:t>
      </w:r>
      <w:r w:rsidR="001526D4">
        <w:rPr>
          <w:rFonts w:ascii="Verdana" w:hAnsi="Verdana"/>
        </w:rPr>
        <w:br/>
      </w:r>
      <w:r w:rsidRPr="005A0ED7">
        <w:rPr>
          <w:rFonts w:ascii="Verdana" w:hAnsi="Verdana"/>
        </w:rPr>
        <w:t>- организует прием работ на Конкурс;</w:t>
      </w:r>
      <w:r w:rsidR="001526D4">
        <w:rPr>
          <w:rFonts w:ascii="Verdana" w:hAnsi="Verdana"/>
        </w:rPr>
        <w:br/>
      </w:r>
      <w:r w:rsidRPr="005A0ED7">
        <w:rPr>
          <w:rFonts w:ascii="Verdana" w:hAnsi="Verdana"/>
        </w:rPr>
        <w:t>- формирует состав жюри Конкурса;</w:t>
      </w:r>
      <w:r w:rsidR="001526D4">
        <w:rPr>
          <w:rFonts w:ascii="Verdana" w:hAnsi="Verdana"/>
        </w:rPr>
        <w:br/>
      </w:r>
      <w:r w:rsidRPr="005A0ED7">
        <w:rPr>
          <w:rFonts w:ascii="Verdana" w:hAnsi="Verdana"/>
        </w:rPr>
        <w:t>- определяет победителей Конкурса;</w:t>
      </w:r>
      <w:r w:rsidR="001526D4">
        <w:rPr>
          <w:rFonts w:ascii="Verdana" w:hAnsi="Verdana"/>
        </w:rPr>
        <w:br/>
      </w:r>
      <w:r w:rsidRPr="005A0ED7">
        <w:rPr>
          <w:rFonts w:ascii="Verdana" w:hAnsi="Verdana"/>
        </w:rPr>
        <w:t xml:space="preserve">- проводит награждение </w:t>
      </w:r>
      <w:r w:rsidR="00AC1E77">
        <w:rPr>
          <w:rFonts w:ascii="Verdana" w:hAnsi="Verdana"/>
        </w:rPr>
        <w:t xml:space="preserve">участников и </w:t>
      </w:r>
      <w:r w:rsidRPr="005A0ED7">
        <w:rPr>
          <w:rFonts w:ascii="Verdana" w:hAnsi="Verdana"/>
        </w:rPr>
        <w:t>победителей Конкурса.</w:t>
      </w:r>
    </w:p>
    <w:p w:rsidR="00096E36" w:rsidRPr="00096E36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3.</w:t>
      </w:r>
      <w:r w:rsidR="00900171">
        <w:rPr>
          <w:rFonts w:ascii="Verdana" w:hAnsi="Verdana"/>
        </w:rPr>
        <w:t>2</w:t>
      </w:r>
      <w:r w:rsidRPr="005A0ED7">
        <w:rPr>
          <w:rFonts w:ascii="Verdana" w:hAnsi="Verdana"/>
        </w:rPr>
        <w:t>.</w:t>
      </w:r>
      <w:r w:rsidR="00AC1E77">
        <w:rPr>
          <w:rFonts w:ascii="Verdana" w:hAnsi="Verdana"/>
        </w:rPr>
        <w:t xml:space="preserve"> Прием работ на конкурс осуществляется в электронном виде</w:t>
      </w:r>
      <w:r w:rsidR="00516AE2">
        <w:rPr>
          <w:rFonts w:ascii="Verdana" w:hAnsi="Verdana"/>
        </w:rPr>
        <w:t>.</w:t>
      </w:r>
      <w:r w:rsidR="00AC1E77">
        <w:rPr>
          <w:rFonts w:ascii="Verdana" w:hAnsi="Verdana"/>
        </w:rPr>
        <w:t xml:space="preserve"> </w:t>
      </w:r>
      <w:r w:rsidR="00096E36">
        <w:rPr>
          <w:rFonts w:ascii="Verdana" w:hAnsi="Verdana"/>
        </w:rPr>
        <w:t>Ф</w:t>
      </w:r>
      <w:r w:rsidR="00201C25">
        <w:rPr>
          <w:rFonts w:ascii="Verdana" w:hAnsi="Verdana"/>
        </w:rPr>
        <w:t>отографи</w:t>
      </w:r>
      <w:r w:rsidR="00096E36">
        <w:rPr>
          <w:rFonts w:ascii="Verdana" w:hAnsi="Verdana"/>
        </w:rPr>
        <w:t>и</w:t>
      </w:r>
      <w:r w:rsidR="00201C25">
        <w:rPr>
          <w:rFonts w:ascii="Verdana" w:hAnsi="Verdana"/>
        </w:rPr>
        <w:t xml:space="preserve"> и</w:t>
      </w:r>
      <w:r w:rsidR="00096E36">
        <w:rPr>
          <w:rFonts w:ascii="Verdana" w:hAnsi="Verdana"/>
        </w:rPr>
        <w:t>ли отсканированные</w:t>
      </w:r>
      <w:r w:rsidR="00201C25">
        <w:rPr>
          <w:rFonts w:ascii="Verdana" w:hAnsi="Verdana"/>
        </w:rPr>
        <w:t xml:space="preserve"> </w:t>
      </w:r>
      <w:r w:rsidR="0041629A">
        <w:rPr>
          <w:rFonts w:ascii="Verdana" w:hAnsi="Verdana"/>
        </w:rPr>
        <w:t>рисунк</w:t>
      </w:r>
      <w:r w:rsidR="00096E36">
        <w:rPr>
          <w:rFonts w:ascii="Verdana" w:hAnsi="Verdana"/>
        </w:rPr>
        <w:t>и</w:t>
      </w:r>
      <w:r w:rsidR="00516AE2">
        <w:rPr>
          <w:rFonts w:ascii="Verdana" w:hAnsi="Verdana"/>
        </w:rPr>
        <w:t xml:space="preserve"> </w:t>
      </w:r>
      <w:r w:rsidR="00096E36">
        <w:rPr>
          <w:rFonts w:ascii="Verdana" w:hAnsi="Verdana"/>
        </w:rPr>
        <w:t xml:space="preserve">необходимо </w:t>
      </w:r>
      <w:r w:rsidR="00516AE2">
        <w:rPr>
          <w:rFonts w:ascii="Verdana" w:hAnsi="Verdana"/>
        </w:rPr>
        <w:t xml:space="preserve">прислать на электронную почту </w:t>
      </w:r>
      <w:hyperlink r:id="rId5" w:history="1">
        <w:r w:rsidR="00516AE2" w:rsidRPr="00A4340D">
          <w:rPr>
            <w:rStyle w:val="a5"/>
            <w:rFonts w:ascii="Verdana" w:hAnsi="Verdana"/>
            <w:lang w:val="en-US"/>
          </w:rPr>
          <w:t>advertspb</w:t>
        </w:r>
        <w:r w:rsidR="00516AE2" w:rsidRPr="00A4340D">
          <w:rPr>
            <w:rStyle w:val="a5"/>
            <w:rFonts w:ascii="Verdana" w:hAnsi="Verdana"/>
          </w:rPr>
          <w:t>@</w:t>
        </w:r>
        <w:r w:rsidR="00516AE2" w:rsidRPr="00A4340D">
          <w:rPr>
            <w:rStyle w:val="a5"/>
            <w:rFonts w:ascii="Verdana" w:hAnsi="Verdana"/>
            <w:lang w:val="en-US"/>
          </w:rPr>
          <w:t>kassis</w:t>
        </w:r>
        <w:r w:rsidR="00516AE2" w:rsidRPr="00A4340D">
          <w:rPr>
            <w:rStyle w:val="a5"/>
            <w:rFonts w:ascii="Verdana" w:hAnsi="Verdana"/>
          </w:rPr>
          <w:t>.</w:t>
        </w:r>
        <w:proofErr w:type="spellStart"/>
        <w:r w:rsidR="00516AE2" w:rsidRPr="00A4340D">
          <w:rPr>
            <w:rStyle w:val="a5"/>
            <w:rFonts w:ascii="Verdana" w:hAnsi="Verdana"/>
            <w:lang w:val="en-US"/>
          </w:rPr>
          <w:t>ru</w:t>
        </w:r>
        <w:proofErr w:type="spellEnd"/>
      </w:hyperlink>
      <w:r w:rsidR="00516AE2">
        <w:rPr>
          <w:rStyle w:val="a5"/>
          <w:rFonts w:ascii="Verdana" w:hAnsi="Verdana"/>
        </w:rPr>
        <w:t>.</w:t>
      </w:r>
      <w:r w:rsidR="00CC0D1F">
        <w:rPr>
          <w:rFonts w:ascii="Verdana" w:hAnsi="Verdana"/>
        </w:rPr>
        <w:t xml:space="preserve"> </w:t>
      </w:r>
      <w:r w:rsidR="00096E36">
        <w:rPr>
          <w:rFonts w:ascii="Verdana" w:hAnsi="Verdana"/>
        </w:rPr>
        <w:t>В</w:t>
      </w:r>
      <w:r w:rsidR="00096E36">
        <w:rPr>
          <w:rFonts w:ascii="Arial" w:hAnsi="Arial" w:cs="Arial"/>
          <w:color w:val="393939"/>
          <w:sz w:val="21"/>
          <w:szCs w:val="21"/>
          <w:shd w:val="clear" w:color="auto" w:fill="FFFFFF"/>
        </w:rPr>
        <w:t xml:space="preserve"> </w:t>
      </w:r>
      <w:r w:rsidR="00096E36" w:rsidRPr="00096E36">
        <w:rPr>
          <w:rFonts w:ascii="Verdana" w:hAnsi="Verdana"/>
        </w:rPr>
        <w:t>сообщении необходимо указать имя и фамилию автора, его возраст, название работы, контактные телефоны участника или законного представителя (родителя), почтовый адрес с индексом.</w:t>
      </w:r>
    </w:p>
    <w:p w:rsid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lastRenderedPageBreak/>
        <w:t>3.</w:t>
      </w:r>
      <w:r w:rsidR="00A307B9">
        <w:rPr>
          <w:rFonts w:ascii="Verdana" w:hAnsi="Verdana"/>
        </w:rPr>
        <w:t>3</w:t>
      </w:r>
      <w:r w:rsidRPr="005A0ED7">
        <w:rPr>
          <w:rFonts w:ascii="Verdana" w:hAnsi="Verdana"/>
        </w:rPr>
        <w:t>.</w:t>
      </w:r>
      <w:r w:rsidR="00F309E0">
        <w:rPr>
          <w:rFonts w:ascii="Verdana" w:hAnsi="Verdana"/>
        </w:rPr>
        <w:t xml:space="preserve"> </w:t>
      </w:r>
      <w:r w:rsidRPr="005A0ED7">
        <w:rPr>
          <w:rFonts w:ascii="Verdana" w:hAnsi="Verdana"/>
        </w:rPr>
        <w:t>Финансовое обеспечение проведения конкурса осуществляется за счет средств</w:t>
      </w:r>
      <w:r w:rsidR="009E0132">
        <w:rPr>
          <w:rFonts w:ascii="Verdana" w:hAnsi="Verdana"/>
        </w:rPr>
        <w:t xml:space="preserve"> Организатора.</w:t>
      </w:r>
    </w:p>
    <w:p w:rsidR="00F309E0" w:rsidRDefault="00F309E0" w:rsidP="00503E40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3.</w:t>
      </w:r>
      <w:r w:rsidR="00A307B9">
        <w:rPr>
          <w:rFonts w:ascii="Verdana" w:hAnsi="Verdana"/>
        </w:rPr>
        <w:t>4</w:t>
      </w:r>
      <w:r>
        <w:rPr>
          <w:rFonts w:ascii="Verdana" w:hAnsi="Verdana"/>
        </w:rPr>
        <w:t>. Отправка заявки на участие в конкурсе любым из предложенных способов означает согласие</w:t>
      </w:r>
      <w:r w:rsidR="00B00460">
        <w:rPr>
          <w:rFonts w:ascii="Verdana" w:hAnsi="Verdana"/>
        </w:rPr>
        <w:t xml:space="preserve"> участника или его законного представителя</w:t>
      </w:r>
      <w:r>
        <w:rPr>
          <w:rFonts w:ascii="Verdana" w:hAnsi="Verdana"/>
        </w:rPr>
        <w:t xml:space="preserve"> </w:t>
      </w:r>
      <w:r w:rsidR="00B00460">
        <w:rPr>
          <w:rFonts w:ascii="Verdana" w:hAnsi="Verdana"/>
        </w:rPr>
        <w:t>(</w:t>
      </w:r>
      <w:r>
        <w:rPr>
          <w:rFonts w:ascii="Verdana" w:hAnsi="Verdana"/>
        </w:rPr>
        <w:t>родителя</w:t>
      </w:r>
      <w:r w:rsidR="00B00460">
        <w:rPr>
          <w:rFonts w:ascii="Verdana" w:hAnsi="Verdana"/>
        </w:rPr>
        <w:t>)</w:t>
      </w:r>
      <w:r>
        <w:rPr>
          <w:rFonts w:ascii="Verdana" w:hAnsi="Verdana"/>
        </w:rPr>
        <w:t xml:space="preserve"> н</w:t>
      </w:r>
      <w:r w:rsidR="00C03EF1">
        <w:rPr>
          <w:rFonts w:ascii="Verdana" w:hAnsi="Verdana"/>
        </w:rPr>
        <w:t xml:space="preserve">а обработку персональных данных, согласие на использование </w:t>
      </w:r>
      <w:r w:rsidR="004D5DD2">
        <w:rPr>
          <w:rFonts w:ascii="Verdana" w:hAnsi="Verdana"/>
        </w:rPr>
        <w:t xml:space="preserve">отправленных </w:t>
      </w:r>
      <w:r w:rsidR="00C03EF1">
        <w:rPr>
          <w:rFonts w:ascii="Verdana" w:hAnsi="Verdana"/>
        </w:rPr>
        <w:t xml:space="preserve">творческих работ на сайте, в социальных сетях, </w:t>
      </w:r>
      <w:r w:rsidR="004D5DD2">
        <w:rPr>
          <w:rFonts w:ascii="Verdana" w:hAnsi="Verdana"/>
        </w:rPr>
        <w:t>в</w:t>
      </w:r>
      <w:r w:rsidR="00C03EF1">
        <w:rPr>
          <w:rFonts w:ascii="Verdana" w:hAnsi="Verdana"/>
        </w:rPr>
        <w:t xml:space="preserve"> сувенирной и рекламной продукции Организатора. </w:t>
      </w:r>
    </w:p>
    <w:p w:rsidR="005A0ED7" w:rsidRPr="007F73D4" w:rsidRDefault="005A0ED7" w:rsidP="00503E40">
      <w:pPr>
        <w:pStyle w:val="a3"/>
        <w:spacing w:line="270" w:lineRule="atLeast"/>
        <w:rPr>
          <w:rFonts w:ascii="Verdana" w:hAnsi="Verdana"/>
          <w:u w:val="single"/>
        </w:rPr>
      </w:pPr>
      <w:r w:rsidRPr="007F73D4">
        <w:rPr>
          <w:rStyle w:val="a4"/>
          <w:rFonts w:ascii="Verdana" w:hAnsi="Verdana"/>
          <w:u w:val="single"/>
        </w:rPr>
        <w:t>Условия, сроки, порядок проведения конкурса</w:t>
      </w:r>
    </w:p>
    <w:p w:rsidR="005A0ED7" w:rsidRP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4.1. К участию в Конкурсе приглашаются дети</w:t>
      </w:r>
      <w:r w:rsidR="00B07061">
        <w:rPr>
          <w:rFonts w:ascii="Verdana" w:hAnsi="Verdana"/>
        </w:rPr>
        <w:t xml:space="preserve"> от 4 до 12 лет.</w:t>
      </w:r>
    </w:p>
    <w:p w:rsid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4.</w:t>
      </w:r>
      <w:r w:rsidR="00324D6C">
        <w:rPr>
          <w:rFonts w:ascii="Verdana" w:hAnsi="Verdana"/>
        </w:rPr>
        <w:t>2</w:t>
      </w:r>
      <w:r w:rsidRPr="005A0ED7">
        <w:rPr>
          <w:rFonts w:ascii="Verdana" w:hAnsi="Verdana"/>
        </w:rPr>
        <w:t>.</w:t>
      </w:r>
      <w:r w:rsidR="00697486">
        <w:rPr>
          <w:rFonts w:ascii="Verdana" w:hAnsi="Verdana"/>
        </w:rPr>
        <w:t xml:space="preserve"> </w:t>
      </w:r>
      <w:r w:rsidRPr="005A0ED7">
        <w:rPr>
          <w:rFonts w:ascii="Verdana" w:hAnsi="Verdana"/>
        </w:rPr>
        <w:t>Конкурс проводится по следующим возрастным категориям:</w:t>
      </w:r>
    </w:p>
    <w:p w:rsidR="005A0ED7" w:rsidRDefault="00714789" w:rsidP="00503E40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 xml:space="preserve">конкурс </w:t>
      </w:r>
      <w:proofErr w:type="gramStart"/>
      <w:r>
        <w:rPr>
          <w:rFonts w:ascii="Verdana" w:hAnsi="Verdana"/>
        </w:rPr>
        <w:t>рисунка:</w:t>
      </w:r>
      <w:r w:rsidR="001526D4">
        <w:rPr>
          <w:rFonts w:ascii="Verdana" w:hAnsi="Verdana"/>
        </w:rPr>
        <w:br/>
      </w:r>
      <w:r>
        <w:rPr>
          <w:rFonts w:ascii="Verdana" w:hAnsi="Verdana"/>
        </w:rPr>
        <w:t>•</w:t>
      </w:r>
      <w:proofErr w:type="gramEnd"/>
      <w:r>
        <w:rPr>
          <w:rFonts w:ascii="Verdana" w:hAnsi="Verdana"/>
        </w:rPr>
        <w:t xml:space="preserve"> 4 – </w:t>
      </w:r>
      <w:r w:rsidR="005A0ED7" w:rsidRPr="005A0ED7">
        <w:rPr>
          <w:rFonts w:ascii="Verdana" w:hAnsi="Verdana"/>
        </w:rPr>
        <w:t>7 лет;</w:t>
      </w:r>
      <w:r w:rsidR="001526D4">
        <w:rPr>
          <w:rFonts w:ascii="Verdana" w:hAnsi="Verdana"/>
        </w:rPr>
        <w:br/>
      </w:r>
      <w:r>
        <w:rPr>
          <w:rFonts w:ascii="Verdana" w:hAnsi="Verdana"/>
        </w:rPr>
        <w:t>•</w:t>
      </w:r>
      <w:r w:rsidR="008B601C">
        <w:rPr>
          <w:rFonts w:ascii="Verdana" w:hAnsi="Verdana"/>
        </w:rPr>
        <w:t xml:space="preserve"> </w:t>
      </w:r>
      <w:r>
        <w:rPr>
          <w:rFonts w:ascii="Verdana" w:hAnsi="Verdana"/>
        </w:rPr>
        <w:t>8 – 12 лет.</w:t>
      </w:r>
    </w:p>
    <w:p w:rsidR="00957196" w:rsidRDefault="00957196" w:rsidP="00503E40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4.3. Прием работ осуществляется с 10 апреля по 20 мая 2019 года включительно.</w:t>
      </w:r>
    </w:p>
    <w:p w:rsidR="005A0ED7" w:rsidRPr="004464F6" w:rsidRDefault="005A0ED7" w:rsidP="00503E40">
      <w:pPr>
        <w:pStyle w:val="a3"/>
        <w:spacing w:line="270" w:lineRule="atLeast"/>
        <w:rPr>
          <w:rFonts w:ascii="Verdana" w:hAnsi="Verdana"/>
          <w:color w:val="FF0000"/>
        </w:rPr>
      </w:pPr>
      <w:r w:rsidRPr="005A0ED7">
        <w:rPr>
          <w:rFonts w:ascii="Verdana" w:hAnsi="Verdana"/>
        </w:rPr>
        <w:t xml:space="preserve">4.4. </w:t>
      </w:r>
      <w:r w:rsidR="00957196">
        <w:rPr>
          <w:rFonts w:ascii="Verdana" w:hAnsi="Verdana"/>
        </w:rPr>
        <w:t>Подведение итогов и объявление победителей – с 2</w:t>
      </w:r>
      <w:r w:rsidR="003E6C3A">
        <w:rPr>
          <w:rFonts w:ascii="Verdana" w:hAnsi="Verdana"/>
        </w:rPr>
        <w:t>3</w:t>
      </w:r>
      <w:r w:rsidR="00957196">
        <w:rPr>
          <w:rFonts w:ascii="Verdana" w:hAnsi="Verdana"/>
        </w:rPr>
        <w:t xml:space="preserve"> мая по 1 июня 2019 года.</w:t>
      </w:r>
    </w:p>
    <w:p w:rsidR="005A0ED7" w:rsidRPr="007F73D4" w:rsidRDefault="005A0ED7" w:rsidP="00503E40">
      <w:pPr>
        <w:pStyle w:val="a3"/>
        <w:spacing w:line="270" w:lineRule="atLeast"/>
        <w:rPr>
          <w:rFonts w:ascii="Verdana" w:hAnsi="Verdana"/>
          <w:u w:val="single"/>
        </w:rPr>
      </w:pPr>
      <w:r w:rsidRPr="007F73D4">
        <w:rPr>
          <w:rStyle w:val="a4"/>
          <w:rFonts w:ascii="Verdana" w:hAnsi="Verdana"/>
          <w:u w:val="single"/>
        </w:rPr>
        <w:t>Требования к конкурсным работам</w:t>
      </w:r>
    </w:p>
    <w:p w:rsidR="00B07061" w:rsidRDefault="005A0ED7" w:rsidP="00F10B5D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 xml:space="preserve">5.1. </w:t>
      </w:r>
      <w:r w:rsidR="00DD4D11">
        <w:rPr>
          <w:rFonts w:ascii="Verdana" w:hAnsi="Verdana"/>
        </w:rPr>
        <w:t>На рисунках должна быть отображена тема</w:t>
      </w:r>
      <w:r w:rsidR="00F10B5D">
        <w:rPr>
          <w:rFonts w:ascii="Verdana" w:hAnsi="Verdana"/>
        </w:rPr>
        <w:t xml:space="preserve"> </w:t>
      </w:r>
      <w:r w:rsidR="00F10B5D" w:rsidRPr="00F10B5D">
        <w:rPr>
          <w:rFonts w:ascii="Verdana" w:hAnsi="Verdana"/>
        </w:rPr>
        <w:t xml:space="preserve">здоровой и красивой улыбки с применением </w:t>
      </w:r>
      <w:proofErr w:type="spellStart"/>
      <w:r w:rsidR="00F10B5D" w:rsidRPr="00F10B5D">
        <w:rPr>
          <w:rFonts w:ascii="Verdana" w:hAnsi="Verdana"/>
        </w:rPr>
        <w:t>ортодонтической</w:t>
      </w:r>
      <w:proofErr w:type="spellEnd"/>
      <w:r w:rsidR="00F10B5D" w:rsidRPr="00F10B5D">
        <w:rPr>
          <w:rFonts w:ascii="Verdana" w:hAnsi="Verdana"/>
        </w:rPr>
        <w:t xml:space="preserve"> аппаратуры</w:t>
      </w:r>
      <w:r w:rsidR="00F10B5D">
        <w:rPr>
          <w:rFonts w:ascii="Verdana" w:hAnsi="Verdana"/>
        </w:rPr>
        <w:t xml:space="preserve"> (</w:t>
      </w:r>
      <w:proofErr w:type="spellStart"/>
      <w:r w:rsidR="00F10B5D">
        <w:rPr>
          <w:rFonts w:ascii="Verdana" w:hAnsi="Verdana"/>
        </w:rPr>
        <w:t>брекеты</w:t>
      </w:r>
      <w:proofErr w:type="spellEnd"/>
      <w:r w:rsidR="00F10B5D">
        <w:rPr>
          <w:rFonts w:ascii="Verdana" w:hAnsi="Verdana"/>
        </w:rPr>
        <w:t xml:space="preserve">, </w:t>
      </w:r>
      <w:r w:rsidR="00F10B5D" w:rsidRPr="00F10B5D">
        <w:rPr>
          <w:rFonts w:ascii="Verdana" w:hAnsi="Verdana"/>
        </w:rPr>
        <w:t xml:space="preserve">пластинки, </w:t>
      </w:r>
      <w:proofErr w:type="spellStart"/>
      <w:r w:rsidR="00F10B5D">
        <w:rPr>
          <w:rFonts w:ascii="Verdana" w:hAnsi="Verdana"/>
        </w:rPr>
        <w:t>элайнеры</w:t>
      </w:r>
      <w:proofErr w:type="spellEnd"/>
      <w:r w:rsidR="00F10B5D">
        <w:rPr>
          <w:rFonts w:ascii="Verdana" w:hAnsi="Verdana"/>
        </w:rPr>
        <w:t xml:space="preserve">, </w:t>
      </w:r>
      <w:r w:rsidR="00F10B5D" w:rsidRPr="00F10B5D">
        <w:rPr>
          <w:rFonts w:ascii="Verdana" w:hAnsi="Verdana"/>
        </w:rPr>
        <w:t>лицевые маски</w:t>
      </w:r>
      <w:r w:rsidR="00F10B5D">
        <w:rPr>
          <w:rFonts w:ascii="Verdana" w:hAnsi="Verdana"/>
        </w:rPr>
        <w:t xml:space="preserve">, </w:t>
      </w:r>
      <w:r w:rsidR="00F10B5D" w:rsidRPr="00F10B5D">
        <w:rPr>
          <w:rFonts w:ascii="Verdana" w:hAnsi="Verdana"/>
        </w:rPr>
        <w:t xml:space="preserve">дуги </w:t>
      </w:r>
      <w:r w:rsidR="00F10B5D">
        <w:rPr>
          <w:rFonts w:ascii="Verdana" w:hAnsi="Verdana"/>
        </w:rPr>
        <w:t xml:space="preserve">и др.) </w:t>
      </w:r>
    </w:p>
    <w:p w:rsidR="00B07061" w:rsidRDefault="00B07061" w:rsidP="00F10B5D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 xml:space="preserve">5.2. </w:t>
      </w:r>
      <w:r w:rsidR="005A0ED7" w:rsidRPr="005A0ED7">
        <w:rPr>
          <w:rFonts w:ascii="Verdana" w:hAnsi="Verdana"/>
        </w:rPr>
        <w:t>Представленные на Конкурс рисунки должны быть формат</w:t>
      </w:r>
      <w:r w:rsidR="00900171">
        <w:rPr>
          <w:rFonts w:ascii="Verdana" w:hAnsi="Verdana"/>
        </w:rPr>
        <w:t>а А4 (210х290) или А3 (290х580)</w:t>
      </w:r>
      <w:r>
        <w:rPr>
          <w:rFonts w:ascii="Verdana" w:hAnsi="Verdana"/>
        </w:rPr>
        <w:t>.</w:t>
      </w:r>
      <w:r w:rsidR="0090017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Необходимо </w:t>
      </w:r>
      <w:r w:rsidR="00900171">
        <w:rPr>
          <w:rFonts w:ascii="Verdana" w:hAnsi="Verdana"/>
        </w:rPr>
        <w:t>присылать фотографии или отсканированные работы в электронном виде</w:t>
      </w:r>
      <w:r w:rsidR="00CC0D1F">
        <w:rPr>
          <w:rFonts w:ascii="Verdana" w:hAnsi="Verdana"/>
        </w:rPr>
        <w:t xml:space="preserve">. </w:t>
      </w:r>
    </w:p>
    <w:p w:rsidR="00B07061" w:rsidRDefault="00B07061" w:rsidP="00F10B5D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 xml:space="preserve">5.3. </w:t>
      </w:r>
      <w:r w:rsidR="005A0ED7" w:rsidRPr="005A0ED7">
        <w:rPr>
          <w:rFonts w:ascii="Verdana" w:hAnsi="Verdana"/>
        </w:rPr>
        <w:t>Рисунки могут быть выполнены на любом материале (ватман, картон, альбомный лист и др.) и в любой технике (акварель, гуашь, цветные карандаши, мелки и др.).</w:t>
      </w:r>
      <w:r w:rsidR="0047027F">
        <w:rPr>
          <w:rFonts w:ascii="Verdana" w:hAnsi="Verdana"/>
        </w:rPr>
        <w:t xml:space="preserve"> </w:t>
      </w:r>
    </w:p>
    <w:p w:rsidR="005A0ED7" w:rsidRDefault="00B07061" w:rsidP="00F10B5D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 xml:space="preserve">5.4. </w:t>
      </w:r>
      <w:r w:rsidR="005A0ED7" w:rsidRPr="005A0ED7">
        <w:rPr>
          <w:rFonts w:ascii="Verdana" w:hAnsi="Verdana"/>
        </w:rPr>
        <w:t xml:space="preserve">Каждый </w:t>
      </w:r>
      <w:r w:rsidR="0047027F">
        <w:rPr>
          <w:rFonts w:ascii="Verdana" w:hAnsi="Verdana"/>
        </w:rPr>
        <w:t>у</w:t>
      </w:r>
      <w:r w:rsidR="005A0ED7" w:rsidRPr="005A0ED7">
        <w:rPr>
          <w:rFonts w:ascii="Verdana" w:hAnsi="Verdana"/>
        </w:rPr>
        <w:t xml:space="preserve">частник может представить на Конкурс </w:t>
      </w:r>
      <w:r w:rsidR="00900171">
        <w:rPr>
          <w:rFonts w:ascii="Verdana" w:hAnsi="Verdana"/>
        </w:rPr>
        <w:t>до 3</w:t>
      </w:r>
      <w:r w:rsidR="005A0ED7" w:rsidRPr="005A0ED7">
        <w:rPr>
          <w:rFonts w:ascii="Verdana" w:hAnsi="Verdana"/>
        </w:rPr>
        <w:t xml:space="preserve"> рисунк</w:t>
      </w:r>
      <w:r w:rsidR="00900171">
        <w:rPr>
          <w:rFonts w:ascii="Verdana" w:hAnsi="Verdana"/>
        </w:rPr>
        <w:t>ов</w:t>
      </w:r>
      <w:r w:rsidR="005A0ED7" w:rsidRPr="005A0ED7">
        <w:rPr>
          <w:rFonts w:ascii="Verdana" w:hAnsi="Verdana"/>
        </w:rPr>
        <w:t>.</w:t>
      </w:r>
      <w:r w:rsidR="00DD4D11">
        <w:rPr>
          <w:rFonts w:ascii="Verdana" w:hAnsi="Verdana"/>
        </w:rPr>
        <w:t xml:space="preserve"> </w:t>
      </w:r>
    </w:p>
    <w:p w:rsidR="005B29C3" w:rsidRDefault="005B29C3" w:rsidP="00503E40">
      <w:pPr>
        <w:pStyle w:val="a3"/>
        <w:spacing w:line="270" w:lineRule="atLeast"/>
        <w:rPr>
          <w:rFonts w:ascii="Verdana" w:hAnsi="Verdana"/>
        </w:rPr>
      </w:pPr>
    </w:p>
    <w:p w:rsidR="005A0ED7" w:rsidRPr="007F73D4" w:rsidRDefault="005A0ED7" w:rsidP="00503E40">
      <w:pPr>
        <w:pStyle w:val="a3"/>
        <w:spacing w:line="270" w:lineRule="atLeast"/>
        <w:rPr>
          <w:rFonts w:ascii="Verdana" w:hAnsi="Verdana"/>
          <w:u w:val="single"/>
        </w:rPr>
      </w:pPr>
      <w:r w:rsidRPr="007F73D4">
        <w:rPr>
          <w:rStyle w:val="a4"/>
          <w:rFonts w:ascii="Verdana" w:hAnsi="Verdana"/>
          <w:u w:val="single"/>
        </w:rPr>
        <w:t>Подведение итогов и награждение</w:t>
      </w:r>
    </w:p>
    <w:p w:rsidR="005A0ED7" w:rsidRP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6.1. Для подведения итогов и определения победителей Конкурса формируется жюри</w:t>
      </w:r>
      <w:r w:rsidR="00900171">
        <w:rPr>
          <w:rFonts w:ascii="Verdana" w:hAnsi="Verdana"/>
        </w:rPr>
        <w:t xml:space="preserve"> из представителей Организатора.</w:t>
      </w:r>
    </w:p>
    <w:p w:rsidR="005A0ED7" w:rsidRP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lastRenderedPageBreak/>
        <w:t>6.2</w:t>
      </w:r>
      <w:r w:rsidR="00900171">
        <w:rPr>
          <w:rFonts w:ascii="Verdana" w:hAnsi="Verdana"/>
        </w:rPr>
        <w:t>.</w:t>
      </w:r>
      <w:r w:rsidRPr="005A0ED7">
        <w:rPr>
          <w:rFonts w:ascii="Verdana" w:hAnsi="Verdana"/>
        </w:rPr>
        <w:t xml:space="preserve"> </w:t>
      </w:r>
      <w:r w:rsidR="00900171">
        <w:rPr>
          <w:rFonts w:ascii="Verdana" w:hAnsi="Verdana"/>
        </w:rPr>
        <w:t>Каждый член ж</w:t>
      </w:r>
      <w:r w:rsidRPr="005A0ED7">
        <w:rPr>
          <w:rFonts w:ascii="Verdana" w:hAnsi="Verdana"/>
        </w:rPr>
        <w:t>юри оценивает работы участников Конкурса в соответствии с критериями: соответствие теме, художественное исполнение работы, оригинальность</w:t>
      </w:r>
      <w:r w:rsidR="00900171">
        <w:rPr>
          <w:rFonts w:ascii="Verdana" w:hAnsi="Verdana"/>
        </w:rPr>
        <w:t>/</w:t>
      </w:r>
      <w:r w:rsidRPr="005A0ED7">
        <w:rPr>
          <w:rFonts w:ascii="Verdana" w:hAnsi="Verdana"/>
        </w:rPr>
        <w:t>неповторимость. Максимальная оценка по каждому критерию – 10</w:t>
      </w:r>
      <w:r w:rsidR="00900171">
        <w:rPr>
          <w:rFonts w:ascii="Verdana" w:hAnsi="Verdana"/>
        </w:rPr>
        <w:t xml:space="preserve"> </w:t>
      </w:r>
      <w:r w:rsidRPr="005A0ED7">
        <w:rPr>
          <w:rFonts w:ascii="Verdana" w:hAnsi="Verdana"/>
        </w:rPr>
        <w:t>баллов</w:t>
      </w:r>
      <w:r w:rsidR="00900171">
        <w:rPr>
          <w:rFonts w:ascii="Verdana" w:hAnsi="Verdana"/>
        </w:rPr>
        <w:t xml:space="preserve"> (максимум для каждой работы - 30 баллов от 1 члена жюри)</w:t>
      </w:r>
      <w:r w:rsidRPr="005A0ED7">
        <w:rPr>
          <w:rFonts w:ascii="Verdana" w:hAnsi="Verdana"/>
        </w:rPr>
        <w:t>. При равенстве</w:t>
      </w:r>
      <w:r w:rsidR="00900171">
        <w:rPr>
          <w:rFonts w:ascii="Verdana" w:hAnsi="Verdana"/>
        </w:rPr>
        <w:t xml:space="preserve"> итога</w:t>
      </w:r>
      <w:r w:rsidRPr="005A0ED7">
        <w:rPr>
          <w:rFonts w:ascii="Verdana" w:hAnsi="Verdana"/>
        </w:rPr>
        <w:t xml:space="preserve"> баллов проводится голосование членов жюри. Голос председателя жюри при равенстве голосов является решающим.</w:t>
      </w:r>
    </w:p>
    <w:p w:rsid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6.3. Решение жюри окончательное и пересмотру не подлежит.</w:t>
      </w:r>
    </w:p>
    <w:p w:rsidR="00AD2A7E" w:rsidRPr="001526D4" w:rsidRDefault="005A0ED7" w:rsidP="00AD2A7E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6.4. По результатам Конкурса в каждой возрастной категории будут определены победители, занявшие I, II и III место.</w:t>
      </w:r>
      <w:r w:rsidR="00AD2A7E">
        <w:rPr>
          <w:rFonts w:ascii="Verdana" w:hAnsi="Verdana"/>
        </w:rPr>
        <w:t xml:space="preserve"> </w:t>
      </w:r>
    </w:p>
    <w:p w:rsidR="005A0ED7" w:rsidRP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6.5. Все участники Конкурса награждаются дипломами участников. Победители награждаются дипломами и памятными подарками.</w:t>
      </w:r>
    </w:p>
    <w:p w:rsidR="005A0ED7" w:rsidRDefault="005A0ED7" w:rsidP="00503E40">
      <w:pPr>
        <w:pStyle w:val="a3"/>
        <w:spacing w:line="270" w:lineRule="atLeast"/>
        <w:rPr>
          <w:rFonts w:ascii="Verdana" w:hAnsi="Verdana"/>
        </w:rPr>
      </w:pPr>
      <w:r w:rsidRPr="005A0ED7">
        <w:rPr>
          <w:rFonts w:ascii="Verdana" w:hAnsi="Verdana"/>
        </w:rPr>
        <w:t>6.6. Жюри вправе учреждать специальные призы, вправе не определять победителя Конкурса в случае низкого качества представленных творческих работ.</w:t>
      </w:r>
    </w:p>
    <w:p w:rsidR="002A3228" w:rsidRDefault="002A3228" w:rsidP="002A3228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1400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6.7.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Призы выдаются в офисах Организатора или</w:t>
      </w:r>
      <w:r w:rsidRPr="0031400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отправляются по почте на указанный в заявке почтовый адрес за счёт средств Организатора.</w:t>
      </w:r>
    </w:p>
    <w:p w:rsidR="002A3228" w:rsidRPr="007F73D4" w:rsidRDefault="002A3228" w:rsidP="002A3228">
      <w:pPr>
        <w:spacing w:after="240" w:line="240" w:lineRule="auto"/>
        <w:rPr>
          <w:rFonts w:ascii="Verdana" w:eastAsia="Times New Roman" w:hAnsi="Verdana" w:cs="Tahoma"/>
          <w:b/>
          <w:bCs/>
          <w:sz w:val="24"/>
          <w:szCs w:val="24"/>
          <w:u w:val="single"/>
          <w:lang w:eastAsia="ru-RU"/>
        </w:rPr>
      </w:pPr>
      <w:r w:rsidRPr="007F73D4">
        <w:rPr>
          <w:rFonts w:ascii="Verdana" w:eastAsia="Times New Roman" w:hAnsi="Verdana" w:cs="Tahoma"/>
          <w:b/>
          <w:bCs/>
          <w:sz w:val="24"/>
          <w:szCs w:val="24"/>
          <w:u w:val="single"/>
          <w:lang w:eastAsia="ru-RU"/>
        </w:rPr>
        <w:t>Призы</w:t>
      </w:r>
    </w:p>
    <w:p w:rsidR="002A3228" w:rsidRDefault="00CF3321" w:rsidP="002A3228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r w:rsidR="002A32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каждой возрастной группе:</w:t>
      </w:r>
    </w:p>
    <w:p w:rsidR="002A3228" w:rsidRDefault="002A3228" w:rsidP="002A3228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1 </w:t>
      </w:r>
      <w:proofErr w:type="gramStart"/>
      <w:r>
        <w:rPr>
          <w:rFonts w:ascii="Verdana" w:eastAsia="Times New Roman" w:hAnsi="Verdana" w:cs="Times New Roman"/>
          <w:sz w:val="24"/>
          <w:szCs w:val="24"/>
          <w:lang w:eastAsia="ru-RU"/>
        </w:rPr>
        <w:t>место</w:t>
      </w:r>
      <w:r w:rsidR="00CF33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: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F3321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r>
        <w:rPr>
          <w:rFonts w:ascii="Verdana" w:eastAsia="Times New Roman" w:hAnsi="Verdana" w:cs="Tahoma"/>
          <w:sz w:val="24"/>
          <w:szCs w:val="24"/>
          <w:lang w:eastAsia="ru-RU"/>
        </w:rPr>
        <w:t>раски</w:t>
      </w:r>
      <w:proofErr w:type="gramEnd"/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в </w:t>
      </w:r>
      <w:proofErr w:type="spellStart"/>
      <w:r>
        <w:rPr>
          <w:rFonts w:ascii="Verdana" w:eastAsia="Times New Roman" w:hAnsi="Verdana" w:cs="Tahoma"/>
          <w:sz w:val="24"/>
          <w:szCs w:val="24"/>
          <w:lang w:eastAsia="ru-RU"/>
        </w:rPr>
        <w:t>стиках</w:t>
      </w:r>
      <w:proofErr w:type="spellEnd"/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– набор 24 цвета мини-</w:t>
      </w:r>
      <w:proofErr w:type="spellStart"/>
      <w:r>
        <w:rPr>
          <w:rFonts w:ascii="Verdana" w:eastAsia="Times New Roman" w:hAnsi="Verdana" w:cs="Tahoma"/>
          <w:sz w:val="24"/>
          <w:szCs w:val="24"/>
          <w:lang w:eastAsia="ru-RU"/>
        </w:rPr>
        <w:t>стиков</w:t>
      </w:r>
      <w:proofErr w:type="spellEnd"/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+ набор 6 </w:t>
      </w:r>
      <w:proofErr w:type="spellStart"/>
      <w:r>
        <w:rPr>
          <w:rFonts w:ascii="Verdana" w:eastAsia="Times New Roman" w:hAnsi="Verdana" w:cs="Tahoma"/>
          <w:sz w:val="24"/>
          <w:szCs w:val="24"/>
          <w:lang w:eastAsia="ru-RU"/>
        </w:rPr>
        <w:t>стиков</w:t>
      </w:r>
      <w:proofErr w:type="spellEnd"/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неоновых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+ цветные карандаши + альбом для рисования 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br/>
        <w:t>2 место</w:t>
      </w:r>
      <w:r w:rsidR="00CF3321">
        <w:rPr>
          <w:rFonts w:ascii="Verdana" w:eastAsia="Times New Roman" w:hAnsi="Verdana" w:cs="Tahoma"/>
          <w:sz w:val="24"/>
          <w:szCs w:val="24"/>
          <w:lang w:eastAsia="ru-RU"/>
        </w:rPr>
        <w:t>:</w:t>
      </w:r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</w:t>
      </w:r>
      <w:r w:rsidR="00CF3321">
        <w:rPr>
          <w:rFonts w:ascii="Verdana" w:eastAsia="Times New Roman" w:hAnsi="Verdana" w:cs="Tahoma"/>
          <w:sz w:val="24"/>
          <w:szCs w:val="24"/>
          <w:lang w:eastAsia="ru-RU"/>
        </w:rPr>
        <w:t>к</w:t>
      </w:r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раски в </w:t>
      </w:r>
      <w:proofErr w:type="spellStart"/>
      <w:r>
        <w:rPr>
          <w:rFonts w:ascii="Verdana" w:eastAsia="Times New Roman" w:hAnsi="Verdana" w:cs="Tahoma"/>
          <w:sz w:val="24"/>
          <w:szCs w:val="24"/>
          <w:lang w:eastAsia="ru-RU"/>
        </w:rPr>
        <w:t>стиках</w:t>
      </w:r>
      <w:proofErr w:type="spellEnd"/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– набор 12 цветов мини-</w:t>
      </w:r>
      <w:proofErr w:type="spellStart"/>
      <w:r>
        <w:rPr>
          <w:rFonts w:ascii="Verdana" w:eastAsia="Times New Roman" w:hAnsi="Verdana" w:cs="Tahoma"/>
          <w:sz w:val="24"/>
          <w:szCs w:val="24"/>
          <w:lang w:eastAsia="ru-RU"/>
        </w:rPr>
        <w:t>стиков</w:t>
      </w:r>
      <w:proofErr w:type="spellEnd"/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+ набор 6 </w:t>
      </w:r>
      <w:proofErr w:type="spellStart"/>
      <w:r>
        <w:rPr>
          <w:rFonts w:ascii="Verdana" w:eastAsia="Times New Roman" w:hAnsi="Verdana" w:cs="Tahoma"/>
          <w:sz w:val="24"/>
          <w:szCs w:val="24"/>
          <w:lang w:eastAsia="ru-RU"/>
        </w:rPr>
        <w:t>стиков</w:t>
      </w:r>
      <w:proofErr w:type="spellEnd"/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неоновых + цветные карандаши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+ альбом для рисования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br/>
        <w:t>3 место</w:t>
      </w:r>
      <w:r w:rsidR="00CF3321">
        <w:rPr>
          <w:rFonts w:ascii="Verdana" w:eastAsia="Times New Roman" w:hAnsi="Verdana" w:cs="Times New Roman"/>
          <w:sz w:val="24"/>
          <w:szCs w:val="24"/>
          <w:lang w:eastAsia="ru-RU"/>
        </w:rPr>
        <w:t>: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F3321">
        <w:rPr>
          <w:rFonts w:ascii="Verdana" w:eastAsia="Times New Roman" w:hAnsi="Verdana" w:cs="Times New Roman"/>
          <w:sz w:val="24"/>
          <w:szCs w:val="24"/>
          <w:lang w:eastAsia="ru-RU"/>
        </w:rPr>
        <w:t>к</w:t>
      </w:r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раски в </w:t>
      </w:r>
      <w:proofErr w:type="spellStart"/>
      <w:r>
        <w:rPr>
          <w:rFonts w:ascii="Verdana" w:eastAsia="Times New Roman" w:hAnsi="Verdana" w:cs="Tahoma"/>
          <w:sz w:val="24"/>
          <w:szCs w:val="24"/>
          <w:lang w:eastAsia="ru-RU"/>
        </w:rPr>
        <w:t>стиках</w:t>
      </w:r>
      <w:proofErr w:type="spellEnd"/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– набор 12 цветов мини-</w:t>
      </w:r>
      <w:proofErr w:type="spellStart"/>
      <w:r>
        <w:rPr>
          <w:rFonts w:ascii="Verdana" w:eastAsia="Times New Roman" w:hAnsi="Verdana" w:cs="Tahoma"/>
          <w:sz w:val="24"/>
          <w:szCs w:val="24"/>
          <w:lang w:eastAsia="ru-RU"/>
        </w:rPr>
        <w:t>стиков</w:t>
      </w:r>
      <w:proofErr w:type="spellEnd"/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 + цветные карандаши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+ альбом для рисования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br/>
      </w:r>
    </w:p>
    <w:p w:rsidR="002A3228" w:rsidRPr="007872FE" w:rsidRDefault="002A3228" w:rsidP="002A3228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2A3228" w:rsidRPr="007F73D4" w:rsidRDefault="002A3228" w:rsidP="002A3228">
      <w:pPr>
        <w:spacing w:before="100" w:beforeAutospacing="1" w:after="100" w:afterAutospacing="1" w:line="270" w:lineRule="atLeast"/>
        <w:rPr>
          <w:rFonts w:ascii="Verdana" w:eastAsia="Times New Roman" w:hAnsi="Verdana" w:cs="Tahoma"/>
          <w:sz w:val="24"/>
          <w:szCs w:val="24"/>
          <w:u w:val="single"/>
          <w:lang w:eastAsia="ru-RU"/>
        </w:rPr>
      </w:pPr>
      <w:r w:rsidRPr="007F73D4">
        <w:rPr>
          <w:rFonts w:ascii="Verdana" w:eastAsia="Times New Roman" w:hAnsi="Verdana" w:cs="Tahoma"/>
          <w:b/>
          <w:bCs/>
          <w:sz w:val="24"/>
          <w:szCs w:val="24"/>
          <w:u w:val="single"/>
          <w:lang w:eastAsia="ru-RU"/>
        </w:rPr>
        <w:t>Адреса и контактные телефоны организатора Конкурса</w:t>
      </w:r>
    </w:p>
    <w:p w:rsidR="002A3228" w:rsidRPr="005A0ED7" w:rsidRDefault="002A3228" w:rsidP="002A3228">
      <w:pPr>
        <w:spacing w:before="100" w:beforeAutospacing="1" w:after="100" w:afterAutospacing="1" w:line="270" w:lineRule="atLeast"/>
        <w:rPr>
          <w:rFonts w:ascii="Verdana" w:eastAsia="Times New Roman" w:hAnsi="Verdana" w:cs="Tahoma"/>
          <w:sz w:val="24"/>
          <w:szCs w:val="24"/>
          <w:lang w:eastAsia="ru-RU"/>
        </w:rPr>
      </w:pPr>
      <w:r w:rsidRPr="005A0ED7">
        <w:rPr>
          <w:rFonts w:ascii="Verdana" w:eastAsia="Times New Roman" w:hAnsi="Verdana" w:cs="Tahoma"/>
          <w:sz w:val="24"/>
          <w:szCs w:val="24"/>
          <w:lang w:eastAsia="ru-RU"/>
        </w:rPr>
        <w:t xml:space="preserve">7.1. </w:t>
      </w:r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Россия, Москва, </w:t>
      </w:r>
      <w:proofErr w:type="spellStart"/>
      <w:r w:rsidRPr="005D4C3E">
        <w:rPr>
          <w:rFonts w:ascii="Verdana" w:eastAsia="Times New Roman" w:hAnsi="Verdana" w:cs="Tahoma"/>
          <w:sz w:val="24"/>
          <w:szCs w:val="24"/>
          <w:lang w:eastAsia="ru-RU"/>
        </w:rPr>
        <w:t>ул.Яблочкова</w:t>
      </w:r>
      <w:proofErr w:type="spellEnd"/>
      <w:r w:rsidRPr="005D4C3E">
        <w:rPr>
          <w:rFonts w:ascii="Verdana" w:eastAsia="Times New Roman" w:hAnsi="Verdana" w:cs="Tahoma"/>
          <w:sz w:val="24"/>
          <w:szCs w:val="24"/>
          <w:lang w:eastAsia="ru-RU"/>
        </w:rPr>
        <w:t>, д. 21, к. 3</w:t>
      </w:r>
      <w:r>
        <w:rPr>
          <w:rFonts w:ascii="Verdana" w:eastAsia="Times New Roman" w:hAnsi="Verdana" w:cs="Tahoma"/>
          <w:sz w:val="24"/>
          <w:szCs w:val="24"/>
          <w:lang w:eastAsia="ru-RU"/>
        </w:rPr>
        <w:t>. Тел.</w:t>
      </w:r>
      <w:r w:rsidRPr="005D4C3E">
        <w:rPr>
          <w:rFonts w:ascii="Verdana" w:eastAsia="Times New Roman" w:hAnsi="Verdana" w:cs="Tahoma"/>
          <w:sz w:val="24"/>
          <w:szCs w:val="24"/>
          <w:lang w:eastAsia="ru-RU"/>
        </w:rPr>
        <w:t>: 8 800 201-27-</w:t>
      </w:r>
      <w:proofErr w:type="gramStart"/>
      <w:r w:rsidRPr="005D4C3E">
        <w:rPr>
          <w:rFonts w:ascii="Verdana" w:eastAsia="Times New Roman" w:hAnsi="Verdana" w:cs="Tahoma"/>
          <w:sz w:val="24"/>
          <w:szCs w:val="24"/>
          <w:lang w:eastAsia="ru-RU"/>
        </w:rPr>
        <w:t>42</w:t>
      </w:r>
      <w:r>
        <w:rPr>
          <w:rFonts w:ascii="Verdana" w:eastAsia="Times New Roman" w:hAnsi="Verdana" w:cs="Tahoma"/>
          <w:sz w:val="24"/>
          <w:szCs w:val="24"/>
          <w:lang w:eastAsia="ru-RU"/>
        </w:rPr>
        <w:t xml:space="preserve">, </w:t>
      </w:r>
      <w:r w:rsidRPr="005D4C3E">
        <w:rPr>
          <w:rFonts w:ascii="Verdana" w:eastAsia="Times New Roman" w:hAnsi="Verdana" w:cs="Tahoma"/>
          <w:sz w:val="24"/>
          <w:szCs w:val="24"/>
          <w:lang w:eastAsia="ru-RU"/>
        </w:rPr>
        <w:t xml:space="preserve"> +</w:t>
      </w:r>
      <w:proofErr w:type="gramEnd"/>
      <w:r w:rsidRPr="005D4C3E">
        <w:rPr>
          <w:rFonts w:ascii="Verdana" w:eastAsia="Times New Roman" w:hAnsi="Verdana" w:cs="Tahoma"/>
          <w:sz w:val="24"/>
          <w:szCs w:val="24"/>
          <w:lang w:eastAsia="ru-RU"/>
        </w:rPr>
        <w:t>7(499) 995-07-42</w:t>
      </w:r>
    </w:p>
    <w:tbl>
      <w:tblPr>
        <w:tblW w:w="14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5A0ED7" w:rsidRPr="005A0ED7" w:rsidTr="002A3228">
        <w:trPr>
          <w:tblCellSpacing w:w="0" w:type="dxa"/>
        </w:trPr>
        <w:tc>
          <w:tcPr>
            <w:tcW w:w="0" w:type="auto"/>
          </w:tcPr>
          <w:p w:rsidR="005A0ED7" w:rsidRPr="00D63B21" w:rsidRDefault="002A3228" w:rsidP="00503E40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ahoma"/>
                <w:b/>
                <w:sz w:val="36"/>
                <w:szCs w:val="36"/>
                <w:lang w:eastAsia="ru-RU"/>
              </w:rPr>
            </w:pPr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7.2.</w:t>
            </w:r>
            <w:r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</w:t>
            </w:r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Координатор конкурса: </w:t>
            </w:r>
            <w:proofErr w:type="spellStart"/>
            <w:r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Мыленко</w:t>
            </w:r>
            <w:proofErr w:type="spellEnd"/>
            <w:r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Елена Михайловна</w:t>
            </w:r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,</w:t>
            </w:r>
            <w:r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 </w:t>
            </w:r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тел./факс </w:t>
            </w:r>
            <w:r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8 800 201-27-42</w:t>
            </w:r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; е-</w:t>
            </w:r>
            <w:proofErr w:type="spellStart"/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Verdana" w:eastAsia="Times New Roman" w:hAnsi="Verdana" w:cs="Tahoma"/>
                <w:sz w:val="24"/>
                <w:szCs w:val="24"/>
                <w:lang w:val="en-US" w:eastAsia="ru-RU"/>
              </w:rPr>
              <w:t>advertspb</w:t>
            </w:r>
            <w:proofErr w:type="spellEnd"/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Verdana" w:eastAsia="Times New Roman" w:hAnsi="Verdana" w:cs="Tahoma"/>
                <w:sz w:val="24"/>
                <w:szCs w:val="24"/>
                <w:lang w:val="en-US" w:eastAsia="ru-RU"/>
              </w:rPr>
              <w:t>kassis</w:t>
            </w:r>
            <w:proofErr w:type="spellEnd"/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.</w:t>
            </w:r>
            <w:proofErr w:type="spellStart"/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ru</w:t>
            </w:r>
            <w:proofErr w:type="spellEnd"/>
            <w:r w:rsidRPr="005A0ED7">
              <w:rPr>
                <w:rFonts w:ascii="Verdana" w:eastAsia="Times New Roman" w:hAnsi="Verdana" w:cs="Tahoma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D73449" w:rsidRDefault="00D73449" w:rsidP="00503E40"/>
    <w:p w:rsidR="00E662D7" w:rsidRPr="005A0ED7" w:rsidRDefault="00E662D7" w:rsidP="00503E40"/>
    <w:sectPr w:rsidR="00E662D7" w:rsidRPr="005A0ED7" w:rsidSect="00503E40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7"/>
    <w:rsid w:val="00021CB0"/>
    <w:rsid w:val="00040C9A"/>
    <w:rsid w:val="00096E36"/>
    <w:rsid w:val="000A0053"/>
    <w:rsid w:val="000D00BA"/>
    <w:rsid w:val="000D210C"/>
    <w:rsid w:val="000E240F"/>
    <w:rsid w:val="0011071E"/>
    <w:rsid w:val="001518EF"/>
    <w:rsid w:val="001526D4"/>
    <w:rsid w:val="00186CBC"/>
    <w:rsid w:val="001B7884"/>
    <w:rsid w:val="001C13E8"/>
    <w:rsid w:val="001F4E5B"/>
    <w:rsid w:val="001F7AF0"/>
    <w:rsid w:val="00200FB6"/>
    <w:rsid w:val="00201C25"/>
    <w:rsid w:val="002046E8"/>
    <w:rsid w:val="00205A44"/>
    <w:rsid w:val="0023709F"/>
    <w:rsid w:val="0023795E"/>
    <w:rsid w:val="00246802"/>
    <w:rsid w:val="00290577"/>
    <w:rsid w:val="002A1E8A"/>
    <w:rsid w:val="002A3228"/>
    <w:rsid w:val="002B456E"/>
    <w:rsid w:val="00306F0B"/>
    <w:rsid w:val="00314004"/>
    <w:rsid w:val="00324D6C"/>
    <w:rsid w:val="00385F68"/>
    <w:rsid w:val="003C4AAE"/>
    <w:rsid w:val="003D08FE"/>
    <w:rsid w:val="003D29EB"/>
    <w:rsid w:val="003D54B6"/>
    <w:rsid w:val="003E6C3A"/>
    <w:rsid w:val="003F0F8D"/>
    <w:rsid w:val="003F5E66"/>
    <w:rsid w:val="003F71C1"/>
    <w:rsid w:val="00404B98"/>
    <w:rsid w:val="0041629A"/>
    <w:rsid w:val="00440A0C"/>
    <w:rsid w:val="004427B4"/>
    <w:rsid w:val="004464F6"/>
    <w:rsid w:val="0047027F"/>
    <w:rsid w:val="00483F72"/>
    <w:rsid w:val="004869FD"/>
    <w:rsid w:val="00486E51"/>
    <w:rsid w:val="00496900"/>
    <w:rsid w:val="004C0860"/>
    <w:rsid w:val="004D2811"/>
    <w:rsid w:val="004D5DD2"/>
    <w:rsid w:val="004E0AB1"/>
    <w:rsid w:val="00503E40"/>
    <w:rsid w:val="00516AE2"/>
    <w:rsid w:val="00544E54"/>
    <w:rsid w:val="00552F3E"/>
    <w:rsid w:val="0055483D"/>
    <w:rsid w:val="00557709"/>
    <w:rsid w:val="0057004A"/>
    <w:rsid w:val="005A0ED7"/>
    <w:rsid w:val="005A3828"/>
    <w:rsid w:val="005B29C3"/>
    <w:rsid w:val="005D4C3E"/>
    <w:rsid w:val="00640775"/>
    <w:rsid w:val="00676FA4"/>
    <w:rsid w:val="00677630"/>
    <w:rsid w:val="00697486"/>
    <w:rsid w:val="006A0BC2"/>
    <w:rsid w:val="006B3600"/>
    <w:rsid w:val="006B4BCA"/>
    <w:rsid w:val="006E7525"/>
    <w:rsid w:val="006F560C"/>
    <w:rsid w:val="00714789"/>
    <w:rsid w:val="00725088"/>
    <w:rsid w:val="00750ECF"/>
    <w:rsid w:val="00772C11"/>
    <w:rsid w:val="00773966"/>
    <w:rsid w:val="00781F29"/>
    <w:rsid w:val="00782156"/>
    <w:rsid w:val="007826A2"/>
    <w:rsid w:val="007872FE"/>
    <w:rsid w:val="007C4282"/>
    <w:rsid w:val="007E12B6"/>
    <w:rsid w:val="007F085D"/>
    <w:rsid w:val="007F73D4"/>
    <w:rsid w:val="00800A29"/>
    <w:rsid w:val="008303AF"/>
    <w:rsid w:val="00842FFD"/>
    <w:rsid w:val="00845446"/>
    <w:rsid w:val="008557CD"/>
    <w:rsid w:val="0087768B"/>
    <w:rsid w:val="008A5BA0"/>
    <w:rsid w:val="008B2D90"/>
    <w:rsid w:val="008B601C"/>
    <w:rsid w:val="008C2F0F"/>
    <w:rsid w:val="008D55DF"/>
    <w:rsid w:val="00900171"/>
    <w:rsid w:val="00902C76"/>
    <w:rsid w:val="00957196"/>
    <w:rsid w:val="00963494"/>
    <w:rsid w:val="00996A45"/>
    <w:rsid w:val="009C151C"/>
    <w:rsid w:val="009E0132"/>
    <w:rsid w:val="009F3C05"/>
    <w:rsid w:val="009F5D62"/>
    <w:rsid w:val="00A11592"/>
    <w:rsid w:val="00A12090"/>
    <w:rsid w:val="00A1397D"/>
    <w:rsid w:val="00A17E24"/>
    <w:rsid w:val="00A307B9"/>
    <w:rsid w:val="00A733C5"/>
    <w:rsid w:val="00A92917"/>
    <w:rsid w:val="00A95389"/>
    <w:rsid w:val="00AA2112"/>
    <w:rsid w:val="00AB1CAB"/>
    <w:rsid w:val="00AB6E44"/>
    <w:rsid w:val="00AC1E77"/>
    <w:rsid w:val="00AD2A7E"/>
    <w:rsid w:val="00AF446B"/>
    <w:rsid w:val="00AF610A"/>
    <w:rsid w:val="00B00460"/>
    <w:rsid w:val="00B07061"/>
    <w:rsid w:val="00B234DA"/>
    <w:rsid w:val="00B32A20"/>
    <w:rsid w:val="00B4173A"/>
    <w:rsid w:val="00B6174B"/>
    <w:rsid w:val="00B83733"/>
    <w:rsid w:val="00BC5171"/>
    <w:rsid w:val="00BE29E2"/>
    <w:rsid w:val="00BF0D93"/>
    <w:rsid w:val="00BF3679"/>
    <w:rsid w:val="00C008E3"/>
    <w:rsid w:val="00C03EF1"/>
    <w:rsid w:val="00C821D8"/>
    <w:rsid w:val="00CA04D4"/>
    <w:rsid w:val="00CC0D1F"/>
    <w:rsid w:val="00CE3965"/>
    <w:rsid w:val="00CE723D"/>
    <w:rsid w:val="00CF3321"/>
    <w:rsid w:val="00D35C8F"/>
    <w:rsid w:val="00D620C7"/>
    <w:rsid w:val="00D63B21"/>
    <w:rsid w:val="00D73449"/>
    <w:rsid w:val="00D76CC8"/>
    <w:rsid w:val="00D95E08"/>
    <w:rsid w:val="00D96F02"/>
    <w:rsid w:val="00DA204A"/>
    <w:rsid w:val="00DB2C8B"/>
    <w:rsid w:val="00DD4D11"/>
    <w:rsid w:val="00DF7E94"/>
    <w:rsid w:val="00E00406"/>
    <w:rsid w:val="00E34674"/>
    <w:rsid w:val="00E41438"/>
    <w:rsid w:val="00E443EA"/>
    <w:rsid w:val="00E662D7"/>
    <w:rsid w:val="00EE6ED3"/>
    <w:rsid w:val="00EF3E9B"/>
    <w:rsid w:val="00F052E0"/>
    <w:rsid w:val="00F10B5D"/>
    <w:rsid w:val="00F142BB"/>
    <w:rsid w:val="00F15B60"/>
    <w:rsid w:val="00F309E0"/>
    <w:rsid w:val="00F717AF"/>
    <w:rsid w:val="00F76000"/>
    <w:rsid w:val="00F7709C"/>
    <w:rsid w:val="00F80FFC"/>
    <w:rsid w:val="00F85E7A"/>
    <w:rsid w:val="00FA0C5D"/>
    <w:rsid w:val="00FC00B5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4164D-E8F4-4882-944F-1EDB9429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0F"/>
  </w:style>
  <w:style w:type="paragraph" w:styleId="1">
    <w:name w:val="heading 1"/>
    <w:basedOn w:val="a"/>
    <w:link w:val="10"/>
    <w:uiPriority w:val="9"/>
    <w:qFormat/>
    <w:rsid w:val="005A0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E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5A0ED7"/>
    <w:rPr>
      <w:color w:val="0000FF"/>
      <w:u w:val="single"/>
    </w:rPr>
  </w:style>
  <w:style w:type="character" w:customStyle="1" w:styleId="logo">
    <w:name w:val="logo"/>
    <w:basedOn w:val="a0"/>
    <w:rsid w:val="005A0ED7"/>
  </w:style>
  <w:style w:type="character" w:customStyle="1" w:styleId="apple-converted-space">
    <w:name w:val="apple-converted-space"/>
    <w:basedOn w:val="a0"/>
    <w:rsid w:val="005A0ED7"/>
  </w:style>
  <w:style w:type="paragraph" w:styleId="a6">
    <w:name w:val="Balloon Text"/>
    <w:basedOn w:val="a"/>
    <w:link w:val="a7"/>
    <w:uiPriority w:val="99"/>
    <w:semiHidden/>
    <w:unhideWhenUsed/>
    <w:rsid w:val="005A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6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89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vertspb@kas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44B7-10F1-4016-BA02-1486C484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Ортос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manager8</dc:creator>
  <cp:keywords/>
  <dc:description/>
  <cp:lastModifiedBy>Пользователь Windows</cp:lastModifiedBy>
  <cp:revision>13</cp:revision>
  <dcterms:created xsi:type="dcterms:W3CDTF">2019-04-10T09:05:00Z</dcterms:created>
  <dcterms:modified xsi:type="dcterms:W3CDTF">2019-04-11T08:04:00Z</dcterms:modified>
</cp:coreProperties>
</file>